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99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125"/>
        <w:gridCol w:w="7866"/>
      </w:tblGrid>
      <w:tr>
        <w:trPr>
          <w:trHeight w:val="9585" w:hRule="atLeast"/>
        </w:trPr>
        <w:tc>
          <w:tcPr>
            <w:tcW w:w="7125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866" w:type="dxa"/>
            <w:tcBorders/>
            <w:shd w:color="auto" w:fill="auto" w:val="clear"/>
          </w:tcPr>
          <w:p>
            <w:pPr>
              <w:pStyle w:val="Normal"/>
              <w:rPr>
                <w:b/>
                <w:b/>
                <w:i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7513" w:leader="none"/>
              </w:tabs>
              <w:spacing w:lineRule="exact" w:line="274"/>
              <w:ind w:right="175" w:hanging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color w:val="323232"/>
                <w:spacing w:val="-2"/>
                <w:sz w:val="22"/>
                <w:szCs w:val="22"/>
              </w:rPr>
              <w:t xml:space="preserve">МКУ «Отдел  образования»  </w:t>
            </w:r>
            <w:r>
              <w:rPr>
                <w:b/>
                <w:color w:val="323232"/>
                <w:spacing w:val="-5"/>
                <w:sz w:val="22"/>
                <w:szCs w:val="22"/>
              </w:rPr>
              <w:t>Верхнеуслонского муниципального района</w:t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7513" w:leader="none"/>
              </w:tabs>
              <w:spacing w:lineRule="exact" w:line="274"/>
              <w:ind w:right="175" w:hanging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color w:val="323232"/>
                <w:spacing w:val="-4"/>
                <w:sz w:val="22"/>
                <w:szCs w:val="22"/>
              </w:rPr>
              <w:t>Муниципальное бюджетное общеобразовательное учреждение</w:t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7513" w:leader="none"/>
              </w:tabs>
              <w:spacing w:lineRule="exact" w:line="274"/>
              <w:ind w:right="175" w:hanging="0"/>
              <w:jc w:val="center"/>
              <w:rPr/>
            </w:pPr>
            <w:r>
              <w:rPr>
                <w:b/>
                <w:bCs/>
                <w:color w:val="323232"/>
                <w:spacing w:val="-3"/>
                <w:sz w:val="22"/>
                <w:szCs w:val="22"/>
              </w:rPr>
              <w:t>«Матюшин</w:t>
            </w:r>
            <w:r>
              <w:rPr>
                <w:b/>
                <w:bCs/>
                <w:color w:val="323232"/>
                <w:spacing w:val="-2"/>
                <w:sz w:val="24"/>
                <w:szCs w:val="24"/>
              </w:rPr>
              <w:t xml:space="preserve">ская СОШ </w:t>
            </w:r>
            <w:r>
              <w:rPr>
                <w:b/>
                <w:bCs/>
                <w:color w:val="323232"/>
                <w:spacing w:val="-4"/>
                <w:sz w:val="22"/>
                <w:szCs w:val="22"/>
              </w:rPr>
              <w:t>»</w:t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7513" w:leader="none"/>
              </w:tabs>
              <w:spacing w:lineRule="exact" w:line="274"/>
              <w:ind w:right="175" w:hanging="0"/>
              <w:jc w:val="center"/>
              <w:rPr/>
            </w:pPr>
            <w:r>
              <w:rPr>
                <w:b/>
                <w:color w:val="323232"/>
                <w:spacing w:val="-4"/>
                <w:sz w:val="22"/>
                <w:szCs w:val="22"/>
              </w:rPr>
              <w:t>Верхнеуслонского муниципального района РТ</w:t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7513" w:leader="none"/>
              </w:tabs>
              <w:spacing w:lineRule="exact" w:line="274"/>
              <w:ind w:right="175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5812" w:leader="none"/>
                <w:tab w:val="left" w:pos="7513" w:leader="none"/>
              </w:tabs>
              <w:ind w:right="175" w:hanging="0"/>
              <w:jc w:val="center"/>
              <w:rPr/>
            </w:pPr>
            <w:r>
              <w:rPr>
                <w:b/>
                <w:color w:val="323232"/>
                <w:spacing w:val="2"/>
                <w:sz w:val="40"/>
                <w:szCs w:val="40"/>
              </w:rPr>
              <w:t>Программа   семинара</w:t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5812" w:leader="none"/>
                <w:tab w:val="left" w:pos="7513" w:leader="none"/>
              </w:tabs>
              <w:ind w:right="175" w:hanging="0"/>
              <w:jc w:val="center"/>
              <w:rPr/>
            </w:pPr>
            <w:r>
              <w:rPr>
                <w:b/>
                <w:color w:val="323232"/>
                <w:spacing w:val="2"/>
                <w:sz w:val="40"/>
                <w:szCs w:val="40"/>
              </w:rPr>
              <w:t>учителей физики</w:t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5812" w:leader="none"/>
                <w:tab w:val="left" w:pos="7513" w:leader="none"/>
              </w:tabs>
              <w:ind w:right="175" w:hanging="0"/>
              <w:jc w:val="center"/>
              <w:rPr>
                <w:sz w:val="30"/>
                <w:szCs w:val="30"/>
              </w:rPr>
            </w:pPr>
            <w:r>
              <w:rPr>
                <w:b/>
                <w:color w:val="323232"/>
                <w:spacing w:val="2"/>
                <w:sz w:val="30"/>
                <w:szCs w:val="30"/>
              </w:rPr>
              <w:t>(муниципальный уровень)</w:t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5812" w:leader="none"/>
                <w:tab w:val="left" w:pos="7513" w:leader="none"/>
              </w:tabs>
              <w:ind w:right="175" w:hanging="0"/>
              <w:jc w:val="center"/>
              <w:rPr>
                <w:b/>
                <w:b/>
                <w:color w:val="323232"/>
                <w:spacing w:val="2"/>
                <w:sz w:val="40"/>
                <w:szCs w:val="40"/>
              </w:rPr>
            </w:pPr>
            <w:r>
              <w:rPr>
                <w:b/>
                <w:color w:val="323232"/>
                <w:spacing w:val="2"/>
                <w:sz w:val="40"/>
                <w:szCs w:val="40"/>
              </w:rPr>
              <w:t xml:space="preserve"> </w:t>
            </w:r>
          </w:p>
          <w:p>
            <w:pPr>
              <w:pStyle w:val="ListParagraph"/>
              <w:spacing w:lineRule="auto" w:line="240" w:beforeAutospacing="1" w:afterAutospacing="1"/>
              <w:ind w:left="1800" w:hanging="0"/>
              <w:contextualSpacing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         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по теме:  </w:t>
            </w:r>
          </w:p>
          <w:p>
            <w:pPr>
              <w:pStyle w:val="ListParagraph"/>
              <w:spacing w:lineRule="auto" w:line="240" w:beforeAutospacing="1" w:afterAutospacing="1"/>
              <w:contextualSpacing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« Формирование функциональной грамотности – основное условие повышения качества образования »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5812" w:leader="none"/>
                <w:tab w:val="left" w:pos="7513" w:leader="none"/>
              </w:tabs>
              <w:ind w:right="175" w:hanging="0"/>
              <w:jc w:val="both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5812" w:leader="none"/>
                <w:tab w:val="left" w:pos="7513" w:leader="none"/>
              </w:tabs>
              <w:ind w:right="175" w:hanging="0"/>
              <w:jc w:val="center"/>
              <w:rPr>
                <w:b/>
                <w:b/>
                <w:color w:val="000000"/>
                <w:sz w:val="44"/>
                <w:szCs w:val="44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Normal"/>
              <w:shd w:val="clear" w:color="auto" w:fill="FFFFFF"/>
              <w:tabs>
                <w:tab w:val="left" w:pos="3828" w:leader="none"/>
                <w:tab w:val="left" w:pos="5380" w:leader="none"/>
                <w:tab w:val="left" w:pos="7513" w:leader="none"/>
                <w:tab w:val="right" w:pos="7798" w:leader="none"/>
              </w:tabs>
              <w:ind w:left="142" w:right="175" w:hanging="0"/>
              <w:rPr>
                <w:b/>
                <w:b/>
                <w:color w:val="323232"/>
                <w:spacing w:val="-5"/>
                <w:sz w:val="28"/>
                <w:szCs w:val="28"/>
              </w:rPr>
            </w:pPr>
            <w:r>
              <w:rPr>
                <w:b/>
                <w:color w:val="323232"/>
                <w:spacing w:val="-5"/>
                <w:sz w:val="28"/>
                <w:szCs w:val="28"/>
              </w:rPr>
            </w:r>
          </w:p>
          <w:p>
            <w:pPr>
              <w:pStyle w:val="Normal"/>
              <w:tabs>
                <w:tab w:val="left" w:pos="7513" w:leader="none"/>
              </w:tabs>
              <w:ind w:right="175" w:hanging="0"/>
              <w:rPr>
                <w:b/>
                <w:b/>
                <w:color w:val="323232"/>
                <w:spacing w:val="-2"/>
                <w:sz w:val="28"/>
                <w:szCs w:val="28"/>
              </w:rPr>
            </w:pPr>
            <w:r>
              <w:rPr>
                <w:b/>
                <w:color w:val="323232"/>
                <w:spacing w:val="-2"/>
                <w:sz w:val="28"/>
                <w:szCs w:val="28"/>
              </w:rPr>
            </w:r>
          </w:p>
          <w:p>
            <w:pPr>
              <w:pStyle w:val="Normal"/>
              <w:tabs>
                <w:tab w:val="left" w:pos="7513" w:leader="none"/>
              </w:tabs>
              <w:ind w:right="175" w:hanging="0"/>
              <w:rPr>
                <w:b/>
                <w:b/>
                <w:color w:val="323232"/>
                <w:spacing w:val="-2"/>
                <w:sz w:val="28"/>
                <w:szCs w:val="28"/>
              </w:rPr>
            </w:pPr>
            <w:r>
              <w:rPr>
                <w:b/>
                <w:color w:val="323232"/>
                <w:spacing w:val="-2"/>
                <w:sz w:val="28"/>
                <w:szCs w:val="28"/>
              </w:rPr>
            </w:r>
          </w:p>
          <w:p>
            <w:pPr>
              <w:pStyle w:val="Normal"/>
              <w:tabs>
                <w:tab w:val="left" w:pos="7513" w:leader="none"/>
              </w:tabs>
              <w:ind w:right="175" w:hanging="0"/>
              <w:rPr>
                <w:b/>
                <w:b/>
                <w:color w:val="323232"/>
                <w:spacing w:val="-2"/>
                <w:sz w:val="28"/>
                <w:szCs w:val="28"/>
              </w:rPr>
            </w:pPr>
            <w:r>
              <w:rPr>
                <w:b/>
                <w:color w:val="323232"/>
                <w:spacing w:val="-2"/>
                <w:sz w:val="28"/>
                <w:szCs w:val="28"/>
              </w:rPr>
            </w:r>
          </w:p>
          <w:p>
            <w:pPr>
              <w:pStyle w:val="Normal"/>
              <w:tabs>
                <w:tab w:val="left" w:pos="7513" w:leader="none"/>
              </w:tabs>
              <w:ind w:right="175" w:hanging="0"/>
              <w:rPr>
                <w:b/>
                <w:b/>
                <w:color w:val="323232"/>
                <w:spacing w:val="-2"/>
                <w:sz w:val="28"/>
                <w:szCs w:val="28"/>
              </w:rPr>
            </w:pPr>
            <w:r>
              <w:rPr>
                <w:b/>
                <w:color w:val="323232"/>
                <w:spacing w:val="-2"/>
                <w:sz w:val="28"/>
                <w:szCs w:val="28"/>
              </w:rPr>
            </w:r>
          </w:p>
          <w:p>
            <w:pPr>
              <w:pStyle w:val="Normal"/>
              <w:tabs>
                <w:tab w:val="left" w:pos="7513" w:leader="none"/>
              </w:tabs>
              <w:ind w:right="175" w:hanging="0"/>
              <w:rPr/>
            </w:pPr>
            <w:r>
              <w:rPr>
                <w:b/>
                <w:color w:val="323232"/>
                <w:spacing w:val="-2"/>
                <w:sz w:val="28"/>
                <w:szCs w:val="28"/>
              </w:rPr>
              <w:t xml:space="preserve">                 </w:t>
            </w:r>
            <w:r>
              <w:rPr>
                <w:b/>
                <w:color w:val="323232"/>
                <w:spacing w:val="-2"/>
                <w:sz w:val="28"/>
                <w:szCs w:val="28"/>
              </w:rPr>
              <w:t>Срок проведения:    22 марта  2022 года</w:t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tbl>
      <w:tblPr>
        <w:tblpPr w:bottomFromText="0" w:horzAnchor="margin" w:leftFromText="180" w:rightFromText="180" w:tblpX="0" w:tblpY="198" w:topFromText="0" w:vertAnchor="text"/>
        <w:tblW w:w="14786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94"/>
        <w:gridCol w:w="7391"/>
      </w:tblGrid>
      <w:tr>
        <w:trPr>
          <w:trHeight w:val="1134" w:hRule="atLeast"/>
        </w:trPr>
        <w:tc>
          <w:tcPr>
            <w:tcW w:w="7394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color w:val="323232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color w:val="323232"/>
                <w:spacing w:val="-2"/>
                <w:sz w:val="24"/>
                <w:szCs w:val="24"/>
              </w:rPr>
              <w:t>«Согласовано»</w:t>
            </w:r>
          </w:p>
          <w:p>
            <w:pPr>
              <w:pStyle w:val="Normal"/>
              <w:rPr/>
            </w:pPr>
            <w:r>
              <w:rPr>
                <w:b/>
                <w:color w:val="323232"/>
                <w:spacing w:val="-2"/>
                <w:sz w:val="24"/>
                <w:szCs w:val="24"/>
              </w:rPr>
              <w:t xml:space="preserve">Директор МБОУ «Матюшинская СОШ »  </w:t>
            </w:r>
          </w:p>
          <w:p>
            <w:pPr>
              <w:pStyle w:val="Normal"/>
              <w:rPr/>
            </w:pPr>
            <w:r>
              <w:rPr>
                <w:b/>
                <w:color w:val="323232"/>
                <w:spacing w:val="-2"/>
                <w:sz w:val="24"/>
                <w:szCs w:val="24"/>
              </w:rPr>
              <w:t>__________________________________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391" w:type="dxa"/>
            <w:tcBorders/>
            <w:shd w:color="auto" w:fill="auto" w:val="clear"/>
          </w:tcPr>
          <w:p>
            <w:pPr>
              <w:pStyle w:val="Normal"/>
              <w:rPr>
                <w:b/>
                <w:b/>
                <w:color w:val="323232"/>
                <w:spacing w:val="-2"/>
                <w:sz w:val="24"/>
                <w:szCs w:val="24"/>
              </w:rPr>
            </w:pPr>
            <w:r>
              <w:rPr>
                <w:b/>
                <w:color w:val="323232"/>
                <w:spacing w:val="-2"/>
                <w:sz w:val="24"/>
                <w:szCs w:val="24"/>
              </w:rPr>
              <w:t xml:space="preserve">                                                                                              </w:t>
            </w:r>
            <w:r>
              <w:rPr>
                <w:b/>
                <w:color w:val="323232"/>
                <w:spacing w:val="-2"/>
                <w:sz w:val="24"/>
                <w:szCs w:val="24"/>
              </w:rPr>
              <w:t>«Утверждаю»</w:t>
            </w:r>
          </w:p>
          <w:p>
            <w:pPr>
              <w:pStyle w:val="Normal"/>
              <w:jc w:val="center"/>
              <w:rPr>
                <w:b/>
                <w:b/>
                <w:color w:val="323232"/>
                <w:spacing w:val="-2"/>
                <w:sz w:val="24"/>
                <w:szCs w:val="24"/>
              </w:rPr>
            </w:pPr>
            <w:r>
              <w:rPr>
                <w:b/>
                <w:color w:val="323232"/>
                <w:spacing w:val="-2"/>
                <w:sz w:val="24"/>
                <w:szCs w:val="24"/>
              </w:rPr>
              <w:t xml:space="preserve">                                               </w:t>
            </w:r>
            <w:r>
              <w:rPr>
                <w:b/>
                <w:color w:val="323232"/>
                <w:spacing w:val="-2"/>
                <w:sz w:val="24"/>
                <w:szCs w:val="24"/>
              </w:rPr>
              <w:t xml:space="preserve">Начальник МКУ «Отдел образования» </w:t>
            </w:r>
          </w:p>
          <w:p>
            <w:pPr>
              <w:pStyle w:val="Normal"/>
              <w:jc w:val="right"/>
              <w:rPr/>
            </w:pPr>
            <w:r>
              <w:rPr>
                <w:b/>
                <w:color w:val="323232"/>
                <w:spacing w:val="-2"/>
                <w:sz w:val="24"/>
                <w:szCs w:val="24"/>
              </w:rPr>
              <w:t xml:space="preserve">______________________ В.В. Касимов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</w:t>
            </w:r>
          </w:p>
        </w:tc>
      </w:tr>
    </w:tbl>
    <w:p>
      <w:pPr>
        <w:pStyle w:val="Normal"/>
        <w:rPr>
          <w:vanish/>
          <w:sz w:val="24"/>
          <w:szCs w:val="24"/>
        </w:rPr>
      </w:pPr>
      <w:r>
        <w:rPr>
          <w:vanish/>
          <w:sz w:val="24"/>
          <w:szCs w:val="24"/>
        </w:rPr>
      </w:r>
    </w:p>
    <w:tbl>
      <w:tblPr>
        <w:tblW w:w="15072" w:type="dxa"/>
        <w:jc w:val="center"/>
        <w:tblInd w:w="0" w:type="dxa"/>
        <w:tblBorders>
          <w:top w:val="single" w:sz="6" w:space="0" w:color="00000A"/>
          <w:left w:val="single" w:sz="4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-5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1243"/>
        <w:gridCol w:w="3827"/>
        <w:gridCol w:w="2580"/>
        <w:gridCol w:w="2716"/>
        <w:gridCol w:w="4706"/>
      </w:tblGrid>
      <w:tr>
        <w:trPr>
          <w:trHeight w:val="510" w:hRule="exact"/>
        </w:trPr>
        <w:tc>
          <w:tcPr>
            <w:tcW w:w="124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hd w:val="clear" w:color="auto" w:fill="FFFFFF"/>
              <w:ind w:left="176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323232"/>
                <w:spacing w:val="2"/>
                <w:sz w:val="24"/>
                <w:szCs w:val="24"/>
              </w:rPr>
              <w:t>Время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323232"/>
                <w:spacing w:val="1"/>
                <w:sz w:val="24"/>
                <w:szCs w:val="24"/>
              </w:rPr>
              <w:t>Тема</w:t>
            </w:r>
          </w:p>
        </w:tc>
        <w:tc>
          <w:tcPr>
            <w:tcW w:w="2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shd w:val="clear" w:color="auto" w:fill="FFFFFF"/>
              <w:ind w:left="158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323232"/>
                <w:spacing w:val="4"/>
                <w:sz w:val="24"/>
                <w:szCs w:val="24"/>
              </w:rPr>
              <w:t>Форма проведения</w:t>
            </w:r>
          </w:p>
        </w:tc>
        <w:tc>
          <w:tcPr>
            <w:tcW w:w="2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shd w:val="clear" w:color="auto" w:fill="FFFFFF"/>
              <w:ind w:left="32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323232"/>
                <w:spacing w:val="3"/>
                <w:sz w:val="24"/>
                <w:szCs w:val="24"/>
              </w:rPr>
              <w:t>Аудитория</w:t>
            </w:r>
          </w:p>
        </w:tc>
        <w:tc>
          <w:tcPr>
            <w:tcW w:w="4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shd w:val="clear" w:color="auto" w:fill="FFFFFF"/>
              <w:ind w:left="-28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323232"/>
                <w:spacing w:val="3"/>
                <w:sz w:val="24"/>
                <w:szCs w:val="24"/>
              </w:rPr>
              <w:t>Ответственный</w:t>
            </w:r>
          </w:p>
        </w:tc>
      </w:tr>
      <w:tr>
        <w:trPr>
          <w:trHeight w:val="390" w:hRule="exact"/>
        </w:trPr>
        <w:tc>
          <w:tcPr>
            <w:tcW w:w="124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8.30-9.15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Регистрация участников.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shd w:val="clear" w:color="auto" w:fill="FFFFFF"/>
              <w:ind w:left="158" w:hanging="0"/>
              <w:rPr>
                <w:bCs/>
                <w:color w:val="323232"/>
                <w:spacing w:val="4"/>
                <w:sz w:val="24"/>
                <w:szCs w:val="24"/>
              </w:rPr>
            </w:pPr>
            <w:r>
              <w:rPr>
                <w:bCs/>
                <w:color w:val="323232"/>
                <w:spacing w:val="4"/>
                <w:sz w:val="24"/>
                <w:szCs w:val="24"/>
              </w:rPr>
            </w:r>
          </w:p>
        </w:tc>
        <w:tc>
          <w:tcPr>
            <w:tcW w:w="2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sz w:val="24"/>
                <w:szCs w:val="24"/>
              </w:rPr>
              <w:t>Регистрационная группа</w:t>
            </w:r>
          </w:p>
        </w:tc>
      </w:tr>
      <w:tr>
        <w:trPr>
          <w:trHeight w:val="975" w:hRule="exact"/>
        </w:trPr>
        <w:tc>
          <w:tcPr>
            <w:tcW w:w="124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b/>
                <w:color w:val="000000"/>
              </w:rPr>
              <w:t>9.25-10.10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bCs/>
                <w:color w:val="0A0A0A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A0A0A"/>
                <w:sz w:val="24"/>
                <w:szCs w:val="24"/>
              </w:rPr>
              <w:t>«Механическая работа. Мощность»</w:t>
            </w:r>
          </w:p>
        </w:tc>
        <w:tc>
          <w:tcPr>
            <w:tcW w:w="2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Открытый урок,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2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 физики</w:t>
            </w:r>
          </w:p>
        </w:tc>
        <w:tc>
          <w:tcPr>
            <w:tcW w:w="4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color w:val="323232"/>
                <w:spacing w:val="-2"/>
                <w:sz w:val="24"/>
                <w:szCs w:val="24"/>
              </w:rPr>
              <w:t>Кузовенина Р.А.,</w:t>
            </w:r>
            <w:r>
              <w:rPr>
                <w:color w:val="323232"/>
                <w:spacing w:val="-2"/>
                <w:sz w:val="24"/>
                <w:szCs w:val="24"/>
              </w:rPr>
              <w:t xml:space="preserve"> учитель физики первой квалификационной категории </w:t>
            </w:r>
          </w:p>
          <w:p>
            <w:pPr>
              <w:pStyle w:val="Normal"/>
              <w:rPr/>
            </w:pPr>
            <w:r>
              <w:rPr>
                <w:color w:val="323232"/>
                <w:spacing w:val="-2"/>
                <w:sz w:val="24"/>
                <w:szCs w:val="24"/>
              </w:rPr>
              <w:t>МБОУ «Матюшинская</w:t>
            </w:r>
            <w:bookmarkStart w:id="0" w:name="__DdeLink__509_1430800289"/>
            <w:r>
              <w:rPr>
                <w:color w:val="323232"/>
                <w:spacing w:val="-2"/>
                <w:sz w:val="24"/>
                <w:szCs w:val="24"/>
              </w:rPr>
              <w:t xml:space="preserve"> СОШ </w:t>
            </w:r>
            <w:bookmarkEnd w:id="0"/>
            <w:r>
              <w:rPr>
                <w:color w:val="323232"/>
                <w:spacing w:val="-2"/>
                <w:sz w:val="24"/>
                <w:szCs w:val="24"/>
              </w:rPr>
              <w:t xml:space="preserve">» 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0" w:hRule="exact"/>
        </w:trPr>
        <w:tc>
          <w:tcPr>
            <w:tcW w:w="124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hd w:val="clear" w:color="auto" w:fill="FFFFFF"/>
              <w:rPr/>
            </w:pPr>
            <w:r>
              <w:rPr>
                <w:b/>
              </w:rPr>
              <w:t>10.20- 11.00</w:t>
            </w:r>
          </w:p>
          <w:p>
            <w:pPr>
              <w:pStyle w:val="Normal"/>
              <w:shd w:val="clear" w:color="auto" w:fill="FFFFFF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hd w:val="clear" w:color="auto" w:fill="FFFFFF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hd w:val="clear" w:color="auto" w:fill="FFFFFF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hd w:val="clear" w:color="auto" w:fill="FFFFFF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hd w:val="clear" w:color="auto" w:fill="FFFFFF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hd w:val="clear" w:color="auto" w:fill="FFFFFF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Default"/>
              <w:shd w:val="clear" w:color="auto" w:fill="FFFFFF"/>
              <w:rPr>
                <w:b/>
                <w:b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«Роль достижений науки в развитии Матюшинского карьера»</w:t>
            </w:r>
          </w:p>
        </w:tc>
        <w:tc>
          <w:tcPr>
            <w:tcW w:w="2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shd w:val="clear" w:color="auto" w:fill="FFFFFF"/>
              <w:rPr/>
            </w:pPr>
            <w:r>
              <w:rPr>
                <w:sz w:val="24"/>
                <w:szCs w:val="24"/>
              </w:rPr>
              <w:t>Устный журнал</w:t>
            </w:r>
          </w:p>
        </w:tc>
        <w:tc>
          <w:tcPr>
            <w:tcW w:w="2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color w:val="000000"/>
                <w:spacing w:val="3"/>
                <w:sz w:val="24"/>
                <w:szCs w:val="24"/>
              </w:rPr>
              <w:t>Кабинет физики</w:t>
            </w:r>
          </w:p>
        </w:tc>
        <w:tc>
          <w:tcPr>
            <w:tcW w:w="4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>
                <w:color w:val="323232"/>
                <w:spacing w:val="-2"/>
                <w:sz w:val="24"/>
                <w:szCs w:val="24"/>
              </w:rPr>
            </w:pPr>
            <w:r>
              <w:rPr>
                <w:color w:val="323232"/>
                <w:spacing w:val="-2"/>
                <w:sz w:val="24"/>
                <w:szCs w:val="24"/>
              </w:rPr>
              <w:t xml:space="preserve"> </w:t>
            </w:r>
            <w:r>
              <w:rPr>
                <w:color w:val="323232"/>
                <w:spacing w:val="-2"/>
                <w:sz w:val="24"/>
                <w:szCs w:val="24"/>
              </w:rPr>
              <w:t xml:space="preserve">Кузовенина Р.А., учитель физики первой квалификационной категории </w:t>
            </w:r>
          </w:p>
          <w:p>
            <w:pPr>
              <w:pStyle w:val="Normal"/>
              <w:rPr>
                <w:color w:val="323232"/>
                <w:spacing w:val="-2"/>
                <w:sz w:val="24"/>
                <w:szCs w:val="24"/>
              </w:rPr>
            </w:pPr>
            <w:r>
              <w:rPr>
                <w:color w:val="323232"/>
                <w:spacing w:val="-2"/>
                <w:sz w:val="24"/>
                <w:szCs w:val="24"/>
              </w:rPr>
              <w:t xml:space="preserve">МБОУ «Матюшинская СОШ »  </w:t>
            </w:r>
          </w:p>
          <w:p>
            <w:pPr>
              <w:pStyle w:val="Normal"/>
              <w:rPr>
                <w:color w:val="323232"/>
                <w:spacing w:val="-2"/>
                <w:sz w:val="24"/>
                <w:szCs w:val="24"/>
              </w:rPr>
            </w:pPr>
            <w:r>
              <w:rPr>
                <w:color w:val="323232"/>
                <w:spacing w:val="-2"/>
                <w:sz w:val="24"/>
                <w:szCs w:val="24"/>
              </w:rPr>
            </w:r>
          </w:p>
          <w:p>
            <w:pPr>
              <w:pStyle w:val="Normal"/>
              <w:rPr>
                <w:color w:val="323232"/>
                <w:spacing w:val="-2"/>
                <w:sz w:val="24"/>
                <w:szCs w:val="24"/>
              </w:rPr>
            </w:pPr>
            <w:r>
              <w:rPr>
                <w:color w:val="323232"/>
                <w:spacing w:val="-2"/>
                <w:sz w:val="24"/>
                <w:szCs w:val="24"/>
              </w:rPr>
            </w:r>
          </w:p>
          <w:p>
            <w:pPr>
              <w:pStyle w:val="Normal"/>
              <w:rPr>
                <w:color w:val="323232"/>
                <w:spacing w:val="-2"/>
                <w:sz w:val="24"/>
                <w:szCs w:val="24"/>
              </w:rPr>
            </w:pPr>
            <w:r>
              <w:rPr>
                <w:color w:val="323232"/>
                <w:spacing w:val="-2"/>
                <w:sz w:val="24"/>
                <w:szCs w:val="24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20" w:hRule="exact"/>
        </w:trPr>
        <w:tc>
          <w:tcPr>
            <w:tcW w:w="124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hd w:val="clear" w:color="auto" w:fill="FFFFFF"/>
              <w:rPr/>
            </w:pPr>
            <w:r>
              <w:rPr>
                <w:b/>
              </w:rPr>
              <w:t>11.10-11.30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Default"/>
              <w:shd w:val="clear" w:color="auto" w:fill="FFFFFF"/>
              <w:rPr/>
            </w:pPr>
            <w:r>
              <w:rPr/>
              <w:t>«Формирование функциональной грамотности – основное условие повышения качества образования »</w:t>
            </w:r>
          </w:p>
        </w:tc>
        <w:tc>
          <w:tcPr>
            <w:tcW w:w="2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 - презентация</w:t>
            </w:r>
          </w:p>
        </w:tc>
        <w:tc>
          <w:tcPr>
            <w:tcW w:w="2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color w:val="000000"/>
                <w:spacing w:val="3"/>
                <w:sz w:val="24"/>
                <w:szCs w:val="24"/>
              </w:rPr>
              <w:t>Кабинет физики</w:t>
            </w:r>
          </w:p>
        </w:tc>
        <w:tc>
          <w:tcPr>
            <w:tcW w:w="4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color w:val="323232"/>
                <w:spacing w:val="-2"/>
                <w:sz w:val="24"/>
                <w:szCs w:val="24"/>
              </w:rPr>
              <w:t>Галимова Л.М.,</w:t>
            </w:r>
            <w:r>
              <w:rPr>
                <w:color w:val="323232"/>
                <w:spacing w:val="-2"/>
                <w:sz w:val="24"/>
                <w:szCs w:val="24"/>
              </w:rPr>
              <w:t xml:space="preserve"> учитель физики первой квалификационной категории </w:t>
            </w:r>
          </w:p>
          <w:p>
            <w:pPr>
              <w:pStyle w:val="Normal"/>
              <w:rPr/>
            </w:pPr>
            <w:r>
              <w:rPr>
                <w:color w:val="323232"/>
                <w:spacing w:val="-2"/>
                <w:sz w:val="24"/>
                <w:szCs w:val="24"/>
              </w:rPr>
              <w:t>МБОУ «Октябрьская</w:t>
            </w:r>
            <w:bookmarkStart w:id="1" w:name="__DdeLink__509_143080028912"/>
            <w:r>
              <w:rPr>
                <w:color w:val="323232"/>
                <w:spacing w:val="-2"/>
                <w:sz w:val="24"/>
                <w:szCs w:val="24"/>
              </w:rPr>
              <w:t xml:space="preserve"> СОШ </w:t>
            </w:r>
            <w:bookmarkEnd w:id="1"/>
            <w:r>
              <w:rPr>
                <w:color w:val="323232"/>
                <w:spacing w:val="-2"/>
                <w:sz w:val="24"/>
                <w:szCs w:val="24"/>
              </w:rPr>
              <w:t xml:space="preserve">»  </w:t>
            </w:r>
          </w:p>
        </w:tc>
      </w:tr>
      <w:tr>
        <w:trPr>
          <w:trHeight w:val="900" w:hRule="exact"/>
        </w:trPr>
        <w:tc>
          <w:tcPr>
            <w:tcW w:w="124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hd w:val="clear" w:color="auto" w:fill="FFFFFF"/>
              <w:rPr/>
            </w:pPr>
            <w:r>
              <w:rPr>
                <w:b/>
              </w:rPr>
              <w:t>11.40-12.00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Default"/>
              <w:shd w:val="clear" w:color="auto" w:fill="FFFFFF"/>
              <w:rPr/>
            </w:pPr>
            <w:r>
              <w:rPr/>
              <w:t>«Формирование естественнонаучной грамотности на уроках физики»</w:t>
            </w:r>
          </w:p>
        </w:tc>
        <w:tc>
          <w:tcPr>
            <w:tcW w:w="2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ListParagraph"/>
              <w:shd w:val="clear" w:color="auto" w:fill="FFFFFF"/>
              <w:tabs>
                <w:tab w:val="left" w:pos="941" w:leader="none"/>
                <w:tab w:val="left" w:pos="942" w:leader="none"/>
              </w:tabs>
              <w:spacing w:before="0" w:after="200"/>
              <w:ind w:left="0" w:hanging="0"/>
              <w:contextualSpacing/>
              <w:jc w:val="both"/>
              <w:rPr>
                <w:rFonts w:ascii="Roman" w:hAnsi="Roman"/>
              </w:rPr>
            </w:pPr>
            <w:r>
              <w:rPr>
                <w:rFonts w:ascii="Roman" w:hAnsi="Roman"/>
                <w:sz w:val="24"/>
                <w:szCs w:val="24"/>
              </w:rPr>
              <w:t>Презентация</w:t>
            </w:r>
          </w:p>
        </w:tc>
        <w:tc>
          <w:tcPr>
            <w:tcW w:w="2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color w:val="000000"/>
                <w:spacing w:val="3"/>
                <w:sz w:val="24"/>
                <w:szCs w:val="24"/>
              </w:rPr>
              <w:t>Кабинет физики</w:t>
            </w:r>
          </w:p>
        </w:tc>
        <w:tc>
          <w:tcPr>
            <w:tcW w:w="4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sz w:val="24"/>
                <w:szCs w:val="24"/>
              </w:rPr>
              <w:t xml:space="preserve">Слушкин А.М., </w:t>
            </w:r>
            <w:r>
              <w:rPr>
                <w:color w:val="323232"/>
                <w:spacing w:val="-2"/>
                <w:sz w:val="24"/>
                <w:szCs w:val="24"/>
              </w:rPr>
              <w:t>учитель физики  первой квалификационной категории МБОУ «Татарско-Бурнашевская СОШ»</w:t>
            </w:r>
          </w:p>
        </w:tc>
      </w:tr>
      <w:tr>
        <w:trPr>
          <w:trHeight w:val="1245" w:hRule="exact"/>
        </w:trPr>
        <w:tc>
          <w:tcPr>
            <w:tcW w:w="124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hd w:val="clear" w:color="auto" w:fill="FFFFFF"/>
              <w:rPr/>
            </w:pPr>
            <w:r>
              <w:rPr>
                <w:b/>
              </w:rPr>
              <w:t>12.10-12.30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«Формирование естественнонаучной грамотности во внеурочной деятельности»</w:t>
            </w:r>
          </w:p>
        </w:tc>
        <w:tc>
          <w:tcPr>
            <w:tcW w:w="2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shd w:val="clear" w:color="auto" w:fill="FFFFFF"/>
              <w:rPr/>
            </w:pPr>
            <w:r>
              <w:rPr>
                <w:sz w:val="24"/>
                <w:szCs w:val="24"/>
              </w:rPr>
              <w:t>Доклад - презентация</w:t>
            </w:r>
          </w:p>
        </w:tc>
        <w:tc>
          <w:tcPr>
            <w:tcW w:w="2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color w:val="000000"/>
                <w:spacing w:val="3"/>
                <w:sz w:val="24"/>
                <w:szCs w:val="24"/>
              </w:rPr>
              <w:t>Кабинет физики</w:t>
            </w:r>
          </w:p>
        </w:tc>
        <w:tc>
          <w:tcPr>
            <w:tcW w:w="4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color w:val="323232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323232"/>
                <w:spacing w:val="-2"/>
                <w:sz w:val="24"/>
                <w:szCs w:val="24"/>
              </w:rPr>
              <w:t>Федоров С.В.,</w:t>
            </w:r>
            <w:r>
              <w:rPr>
                <w:color w:val="323232"/>
                <w:spacing w:val="-2"/>
                <w:sz w:val="24"/>
                <w:szCs w:val="24"/>
              </w:rPr>
              <w:t xml:space="preserve"> учитель физики первой квалификационной категории </w:t>
            </w:r>
          </w:p>
          <w:p>
            <w:pPr>
              <w:pStyle w:val="Normal"/>
              <w:rPr/>
            </w:pPr>
            <w:r>
              <w:rPr>
                <w:color w:val="323232"/>
                <w:spacing w:val="-2"/>
                <w:sz w:val="24"/>
                <w:szCs w:val="24"/>
              </w:rPr>
              <w:t>МБОУ «Большемеминская</w:t>
            </w:r>
            <w:bookmarkStart w:id="2" w:name="__DdeLink__509_143080028911"/>
            <w:r>
              <w:rPr>
                <w:color w:val="323232"/>
                <w:spacing w:val="-2"/>
                <w:sz w:val="24"/>
                <w:szCs w:val="24"/>
              </w:rPr>
              <w:t xml:space="preserve"> СОШ </w:t>
            </w:r>
            <w:bookmarkEnd w:id="2"/>
            <w:r>
              <w:rPr>
                <w:color w:val="323232"/>
                <w:spacing w:val="-2"/>
                <w:sz w:val="24"/>
                <w:szCs w:val="24"/>
              </w:rPr>
              <w:t xml:space="preserve">»  </w:t>
            </w:r>
          </w:p>
        </w:tc>
      </w:tr>
      <w:tr>
        <w:trPr>
          <w:trHeight w:val="1185" w:hRule="exact"/>
        </w:trPr>
        <w:tc>
          <w:tcPr>
            <w:tcW w:w="124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hd w:val="clear" w:color="auto" w:fill="FFFFFF"/>
              <w:rPr/>
            </w:pPr>
            <w:r>
              <w:rPr>
                <w:b/>
              </w:rPr>
              <w:t>12.40-13.00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Default"/>
              <w:shd w:val="clear" w:color="auto" w:fill="FFFFFF"/>
              <w:rPr>
                <w:b/>
                <w:b/>
              </w:rPr>
            </w:pPr>
            <w:bookmarkStart w:id="3" w:name="_GoBack"/>
            <w:bookmarkEnd w:id="3"/>
            <w:r>
              <w:rPr>
                <w:b/>
              </w:rPr>
              <w:t>«Формирование функциональной грамотности у обучающихся»</w:t>
            </w:r>
          </w:p>
        </w:tc>
        <w:tc>
          <w:tcPr>
            <w:tcW w:w="2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shd w:val="clear" w:color="auto" w:fill="FFFFFF"/>
              <w:rPr/>
            </w:pPr>
            <w:r>
              <w:rPr>
                <w:sz w:val="24"/>
                <w:szCs w:val="24"/>
              </w:rPr>
              <w:t>Мастер-класс</w:t>
            </w:r>
          </w:p>
        </w:tc>
        <w:tc>
          <w:tcPr>
            <w:tcW w:w="2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color w:val="000000"/>
                <w:spacing w:val="3"/>
                <w:sz w:val="24"/>
                <w:szCs w:val="24"/>
              </w:rPr>
              <w:t>Кабинет физики</w:t>
            </w:r>
          </w:p>
        </w:tc>
        <w:tc>
          <w:tcPr>
            <w:tcW w:w="47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>
                <w:color w:val="323232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323232"/>
                <w:spacing w:val="-2"/>
                <w:sz w:val="24"/>
                <w:szCs w:val="24"/>
              </w:rPr>
              <w:t>Штатнова Людмила Евгеньевна,</w:t>
            </w:r>
          </w:p>
          <w:p>
            <w:pPr>
              <w:pStyle w:val="Normal"/>
              <w:rPr/>
            </w:pPr>
            <w:r>
              <w:rPr>
                <w:color w:val="323232"/>
                <w:spacing w:val="-2"/>
                <w:sz w:val="24"/>
                <w:szCs w:val="24"/>
              </w:rPr>
              <w:t xml:space="preserve"> </w:t>
            </w:r>
            <w:r>
              <w:rPr>
                <w:color w:val="323232"/>
                <w:spacing w:val="-2"/>
                <w:sz w:val="24"/>
                <w:szCs w:val="24"/>
              </w:rPr>
              <w:t>учитель физики и информатики высшей квалификационной категории  МБОУ «Верхнеуслонская гимназия»</w:t>
            </w:r>
          </w:p>
        </w:tc>
      </w:tr>
      <w:tr>
        <w:trPr>
          <w:trHeight w:val="585" w:hRule="exact"/>
        </w:trPr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hd w:val="clear" w:color="auto" w:fill="FFFFFF"/>
              <w:rPr/>
            </w:pPr>
            <w:r>
              <w:rPr>
                <w:b/>
              </w:rPr>
              <w:t>13.00-14.00</w:t>
            </w:r>
          </w:p>
        </w:tc>
        <w:tc>
          <w:tcPr>
            <w:tcW w:w="1382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Web"/>
              <w:spacing w:beforeAutospacing="0" w:before="96" w:afterAutospacing="0" w:after="280"/>
              <w:jc w:val="both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</w:rPr>
              <w:t xml:space="preserve">Круглый стол </w:t>
            </w:r>
            <w:r>
              <w:rPr>
                <w:b/>
                <w:bCs/>
                <w:iCs/>
              </w:rPr>
              <w:t>(обмен мнениями участников семинара).</w:t>
            </w:r>
          </w:p>
        </w:tc>
      </w:tr>
      <w:tr>
        <w:trPr>
          <w:trHeight w:val="450" w:hRule="exact"/>
        </w:trPr>
        <w:tc>
          <w:tcPr>
            <w:tcW w:w="124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hd w:val="clear" w:color="auto" w:fill="FFFFFF"/>
              <w:rPr>
                <w:b/>
                <w:b/>
                <w:bCs/>
              </w:rPr>
            </w:pPr>
            <w:r>
              <w:rPr>
                <w:b/>
                <w:bCs/>
              </w:rPr>
              <w:t>14.00</w:t>
            </w:r>
          </w:p>
        </w:tc>
        <w:tc>
          <w:tcPr>
            <w:tcW w:w="1382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-7" w:type="dxa"/>
            </w:tcMar>
          </w:tcPr>
          <w:p>
            <w:pPr>
              <w:pStyle w:val="NormalWeb"/>
              <w:spacing w:beforeAutospacing="0" w:before="96" w:afterAutospacing="0" w:after="280"/>
              <w:jc w:val="both"/>
              <w:rPr/>
            </w:pPr>
            <w:r>
              <w:rPr/>
              <w:t>Отъезд участников семинара.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5" w:footer="0" w:bottom="850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01561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Title"/>
    <w:basedOn w:val="Normal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01561"/>
    <w:pPr>
      <w:widowControl/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NormalWeb">
    <w:name w:val="Normal (Web)"/>
    <w:basedOn w:val="Normal"/>
    <w:semiHidden/>
    <w:unhideWhenUsed/>
    <w:qFormat/>
    <w:rsid w:val="00401561"/>
    <w:pPr>
      <w:widowControl/>
      <w:spacing w:beforeAutospacing="1" w:afterAutospacing="1"/>
    </w:pPr>
    <w:rPr>
      <w:sz w:val="24"/>
      <w:szCs w:val="24"/>
    </w:rPr>
  </w:style>
  <w:style w:type="paragraph" w:styleId="Default" w:customStyle="1">
    <w:name w:val="Default"/>
    <w:qFormat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Style21" w:customStyle="1">
    <w:name w:val="Содержимое таблицы"/>
    <w:basedOn w:val="Normal"/>
    <w:qFormat/>
    <w:pPr/>
    <w:rPr/>
  </w:style>
  <w:style w:type="paragraph" w:styleId="Style22" w:customStyle="1">
    <w:name w:val="Заголовок таблицы"/>
    <w:basedOn w:val="Style2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LibreOffice/5.2.3.3$Windows_X86_64 LibreOffice_project/d54a8868f08a7b39642414cf2c8ef2f228f780cf</Application>
  <Pages>2</Pages>
  <Words>214</Words>
  <Characters>1749</Characters>
  <CharactersWithSpaces>2203</CharactersWithSpaces>
  <Paragraphs>68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2022-03-16T10:32:00Z</dcterms:created>
  <dc:creator>Hewlett-Packard Company</dc:creator>
  <dc:description/>
  <dc:language>ru-RU</dc:language>
  <cp:lastModifiedBy>пк</cp:lastModifiedBy>
  <dcterms:modified xsi:type="dcterms:W3CDTF">2022-03-16T10:48:00Z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